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04B75" w14:textId="77777777" w:rsidR="0023289B" w:rsidRDefault="0023289B" w:rsidP="0023289B"/>
    <w:p w14:paraId="359BB9EC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32385439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3603DF1B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p w14:paraId="4D92E4D3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87395" w14:paraId="3D4E640B" w14:textId="77777777">
        <w:tc>
          <w:tcPr>
            <w:tcW w:w="1080" w:type="dxa"/>
            <w:vAlign w:val="center"/>
          </w:tcPr>
          <w:p w14:paraId="17616093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DC2ACCA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40432E">
              <w:rPr>
                <w:rFonts w:ascii="Tahoma" w:hAnsi="Tahoma" w:cs="Tahoma"/>
                <w:color w:val="0000FF"/>
                <w:sz w:val="20"/>
                <w:szCs w:val="20"/>
              </w:rPr>
              <w:t>-2</w:t>
            </w:r>
            <w:r w:rsidR="008332BC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006B7C81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6942067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BABEA74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28739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87395" w14:paraId="77CD9720" w14:textId="77777777">
        <w:tc>
          <w:tcPr>
            <w:tcW w:w="1080" w:type="dxa"/>
            <w:vAlign w:val="center"/>
          </w:tcPr>
          <w:p w14:paraId="0360D63D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5078647" w14:textId="77777777" w:rsidR="00424A5A" w:rsidRPr="00287395" w:rsidRDefault="005A08C5" w:rsidP="00B27CD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C225A6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895F2F" w:rsidRPr="0028739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CB71A65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7C9545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1774638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14:paraId="5335C002" w14:textId="77777777" w:rsidR="00E813F4" w:rsidRPr="00287395" w:rsidRDefault="00E813F4" w:rsidP="00E813F4">
      <w:pPr>
        <w:rPr>
          <w:rFonts w:ascii="Tahoma" w:hAnsi="Tahoma" w:cs="Tahoma"/>
          <w:sz w:val="20"/>
          <w:szCs w:val="20"/>
        </w:rPr>
      </w:pPr>
    </w:p>
    <w:p w14:paraId="5013F4CD" w14:textId="77777777" w:rsidR="00E813F4" w:rsidRPr="0028739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8A341C7" w14:textId="77777777" w:rsidR="00E813F4" w:rsidRPr="0028739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A1F38F3" w14:textId="77777777" w:rsidR="00E813F4" w:rsidRPr="0028739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87395" w14:paraId="2057BA30" w14:textId="77777777">
        <w:tc>
          <w:tcPr>
            <w:tcW w:w="9288" w:type="dxa"/>
          </w:tcPr>
          <w:p w14:paraId="3AD88AF5" w14:textId="77777777" w:rsidR="00E813F4" w:rsidRPr="00287395" w:rsidRDefault="00895F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87395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14:paraId="608E8D77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174AB34" w14:textId="77777777" w:rsidR="0000222F" w:rsidRPr="003F6ECC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3F6ECC">
        <w:rPr>
          <w:rFonts w:ascii="Tahoma" w:hAnsi="Tahoma" w:cs="Tahoma"/>
          <w:b/>
          <w:color w:val="333333"/>
          <w:szCs w:val="20"/>
        </w:rPr>
        <w:t>JN005082/2021-B01 - A-130/21; datum objave: 23.07.2021</w:t>
      </w:r>
    </w:p>
    <w:p w14:paraId="53D8C3CE" w14:textId="77777777" w:rsidR="0000222F" w:rsidRPr="003F6ECC" w:rsidRDefault="00FC1E60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3F6ECC">
        <w:rPr>
          <w:rFonts w:ascii="Tahoma" w:hAnsi="Tahoma" w:cs="Tahoma"/>
          <w:b/>
          <w:color w:val="333333"/>
          <w:szCs w:val="20"/>
        </w:rPr>
        <w:t>D</w:t>
      </w:r>
      <w:r w:rsidR="005A08C5" w:rsidRPr="003F6ECC">
        <w:rPr>
          <w:rFonts w:ascii="Tahoma" w:hAnsi="Tahoma" w:cs="Tahoma"/>
          <w:b/>
          <w:color w:val="333333"/>
          <w:szCs w:val="20"/>
        </w:rPr>
        <w:t>atum prejema: 20</w:t>
      </w:r>
      <w:r w:rsidR="0090458B" w:rsidRPr="003F6ECC">
        <w:rPr>
          <w:rFonts w:ascii="Tahoma" w:hAnsi="Tahoma" w:cs="Tahoma"/>
          <w:b/>
          <w:color w:val="333333"/>
          <w:szCs w:val="20"/>
        </w:rPr>
        <w:t>.</w:t>
      </w:r>
      <w:r w:rsidR="00C225A6" w:rsidRPr="003F6ECC">
        <w:rPr>
          <w:rFonts w:ascii="Tahoma" w:hAnsi="Tahoma" w:cs="Tahoma"/>
          <w:b/>
          <w:color w:val="333333"/>
          <w:szCs w:val="20"/>
        </w:rPr>
        <w:t>8</w:t>
      </w:r>
      <w:r w:rsidR="000C73F9" w:rsidRPr="003F6ECC">
        <w:rPr>
          <w:rFonts w:ascii="Tahoma" w:hAnsi="Tahoma" w:cs="Tahoma"/>
          <w:b/>
          <w:color w:val="333333"/>
          <w:szCs w:val="20"/>
        </w:rPr>
        <w:t>.2021   </w:t>
      </w:r>
      <w:r w:rsidR="00A201A7" w:rsidRPr="003F6ECC">
        <w:rPr>
          <w:rFonts w:ascii="Tahoma" w:hAnsi="Tahoma" w:cs="Tahoma"/>
          <w:b/>
          <w:color w:val="333333"/>
          <w:szCs w:val="20"/>
        </w:rPr>
        <w:t>11</w:t>
      </w:r>
      <w:r w:rsidR="000C73F9" w:rsidRPr="003F6ECC">
        <w:rPr>
          <w:rFonts w:ascii="Tahoma" w:hAnsi="Tahoma" w:cs="Tahoma"/>
          <w:b/>
          <w:color w:val="333333"/>
          <w:szCs w:val="20"/>
        </w:rPr>
        <w:t>:</w:t>
      </w:r>
      <w:r w:rsidR="008332BC">
        <w:rPr>
          <w:rFonts w:ascii="Tahoma" w:hAnsi="Tahoma" w:cs="Tahoma"/>
          <w:b/>
          <w:color w:val="333333"/>
          <w:szCs w:val="20"/>
        </w:rPr>
        <w:t>57</w:t>
      </w:r>
    </w:p>
    <w:p w14:paraId="3DDC8E7A" w14:textId="77777777" w:rsidR="00287395" w:rsidRPr="008332BC" w:rsidRDefault="00287395" w:rsidP="00C225A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332BC">
        <w:rPr>
          <w:rFonts w:ascii="Tahoma" w:hAnsi="Tahoma" w:cs="Tahoma"/>
          <w:b/>
          <w:szCs w:val="20"/>
        </w:rPr>
        <w:t>Vprašanje:</w:t>
      </w:r>
    </w:p>
    <w:p w14:paraId="5152B397" w14:textId="77777777" w:rsidR="0040432E" w:rsidRPr="008332BC" w:rsidRDefault="0040432E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CC07674" w14:textId="77777777" w:rsidR="00A201A7" w:rsidRPr="008332BC" w:rsidRDefault="008332BC" w:rsidP="00C225A6">
      <w:pPr>
        <w:pStyle w:val="BodyText2"/>
        <w:jc w:val="left"/>
        <w:rPr>
          <w:rFonts w:ascii="Tahoma" w:hAnsi="Tahoma" w:cs="Tahoma"/>
          <w:b/>
          <w:szCs w:val="20"/>
        </w:rPr>
      </w:pPr>
      <w:r w:rsidRPr="008332BC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8332BC">
        <w:rPr>
          <w:rFonts w:ascii="Tahoma" w:hAnsi="Tahoma" w:cs="Tahoma"/>
          <w:color w:val="333333"/>
          <w:szCs w:val="20"/>
        </w:rPr>
        <w:br/>
      </w:r>
      <w:r w:rsidRPr="008332BC">
        <w:rPr>
          <w:rFonts w:ascii="Tahoma" w:hAnsi="Tahoma" w:cs="Tahoma"/>
          <w:color w:val="333333"/>
          <w:szCs w:val="20"/>
        </w:rPr>
        <w:br/>
      </w:r>
      <w:r w:rsidRPr="008332BC">
        <w:rPr>
          <w:rFonts w:ascii="Tahoma" w:hAnsi="Tahoma" w:cs="Tahoma"/>
          <w:color w:val="333333"/>
          <w:szCs w:val="20"/>
          <w:shd w:val="clear" w:color="auto" w:fill="FFFFFF"/>
        </w:rPr>
        <w:t>Naročnika prosimo, da razčleni postavko:</w:t>
      </w:r>
      <w:r w:rsidRPr="008332BC">
        <w:rPr>
          <w:rFonts w:ascii="Tahoma" w:hAnsi="Tahoma" w:cs="Tahoma"/>
          <w:color w:val="333333"/>
          <w:szCs w:val="20"/>
        </w:rPr>
        <w:br/>
      </w:r>
      <w:r w:rsidRPr="008332BC">
        <w:rPr>
          <w:rFonts w:ascii="Tahoma" w:hAnsi="Tahoma" w:cs="Tahoma"/>
          <w:color w:val="333333"/>
          <w:szCs w:val="20"/>
          <w:shd w:val="clear" w:color="auto" w:fill="FFFFFF"/>
        </w:rPr>
        <w:t>Površine za kolesarje:</w:t>
      </w:r>
      <w:r w:rsidRPr="008332BC">
        <w:rPr>
          <w:rFonts w:ascii="Tahoma" w:hAnsi="Tahoma" w:cs="Tahoma"/>
          <w:color w:val="333333"/>
          <w:szCs w:val="20"/>
        </w:rPr>
        <w:br/>
      </w:r>
      <w:r w:rsidRPr="008332BC">
        <w:rPr>
          <w:rFonts w:ascii="Tahoma" w:hAnsi="Tahoma" w:cs="Tahoma"/>
          <w:color w:val="333333"/>
          <w:szCs w:val="20"/>
          <w:shd w:val="clear" w:color="auto" w:fill="FFFFFF"/>
        </w:rPr>
        <w:t>Gradbeno obrtniška dela:</w:t>
      </w:r>
      <w:r w:rsidRPr="008332BC">
        <w:rPr>
          <w:rFonts w:ascii="Tahoma" w:hAnsi="Tahoma" w:cs="Tahoma"/>
          <w:color w:val="333333"/>
          <w:szCs w:val="20"/>
        </w:rPr>
        <w:br/>
      </w:r>
      <w:r w:rsidRPr="008332BC">
        <w:rPr>
          <w:rFonts w:ascii="Tahoma" w:hAnsi="Tahoma" w:cs="Tahoma"/>
          <w:color w:val="333333"/>
          <w:szCs w:val="20"/>
          <w:shd w:val="clear" w:color="auto" w:fill="FFFFFF"/>
        </w:rPr>
        <w:t>510 003 Izdelava opornega zidu, kompletno z vsemi deli, izkopi, vključno z začasno vkopano brežino ojačano z berlinsko steno, betoniranjem, opažem, armaturo, oblogo iz kamna (po detajlu) ter postavitev žične ograje skupaj z vsemi deli, materiali in prenosi (od profila R_P8 do profila R_P12) m1 75,00 0,00</w:t>
      </w:r>
      <w:r w:rsidRPr="008332BC">
        <w:rPr>
          <w:rFonts w:ascii="Tahoma" w:hAnsi="Tahoma" w:cs="Tahoma"/>
          <w:color w:val="333333"/>
          <w:szCs w:val="20"/>
        </w:rPr>
        <w:br/>
      </w:r>
      <w:r w:rsidRPr="008332BC">
        <w:rPr>
          <w:rFonts w:ascii="Tahoma" w:hAnsi="Tahoma" w:cs="Tahoma"/>
          <w:color w:val="333333"/>
          <w:szCs w:val="20"/>
        </w:rPr>
        <w:br/>
      </w:r>
      <w:r w:rsidRPr="008332BC">
        <w:rPr>
          <w:rFonts w:ascii="Tahoma" w:hAnsi="Tahoma" w:cs="Tahoma"/>
          <w:color w:val="333333"/>
          <w:szCs w:val="20"/>
          <w:shd w:val="clear" w:color="auto" w:fill="FFFFFF"/>
        </w:rPr>
        <w:t>510 004 Izdelava opornega zidu, kompletno z vsemi deli, izkopi, betoniranjem, opažem, armaturo,.. (</w:t>
      </w:r>
      <w:proofErr w:type="spellStart"/>
      <w:r w:rsidRPr="008332BC">
        <w:rPr>
          <w:rFonts w:ascii="Tahoma" w:hAnsi="Tahoma" w:cs="Tahoma"/>
          <w:color w:val="333333"/>
          <w:szCs w:val="20"/>
          <w:shd w:val="clear" w:color="auto" w:fill="FFFFFF"/>
        </w:rPr>
        <w:t>hmax</w:t>
      </w:r>
      <w:proofErr w:type="spellEnd"/>
      <w:r w:rsidRPr="008332BC">
        <w:rPr>
          <w:rFonts w:ascii="Tahoma" w:hAnsi="Tahoma" w:cs="Tahoma"/>
          <w:color w:val="333333"/>
          <w:szCs w:val="20"/>
          <w:shd w:val="clear" w:color="auto" w:fill="FFFFFF"/>
        </w:rPr>
        <w:t>=1,2m po detajlu) Ter postavitev kovinske ograje za pešce. m1 70,00 0,00</w:t>
      </w:r>
      <w:r w:rsidRPr="008332BC">
        <w:rPr>
          <w:rFonts w:ascii="Tahoma" w:hAnsi="Tahoma" w:cs="Tahoma"/>
          <w:color w:val="333333"/>
          <w:szCs w:val="20"/>
        </w:rPr>
        <w:br/>
      </w:r>
      <w:r w:rsidRPr="008332BC">
        <w:rPr>
          <w:rFonts w:ascii="Tahoma" w:hAnsi="Tahoma" w:cs="Tahoma"/>
          <w:color w:val="333333"/>
          <w:szCs w:val="20"/>
        </w:rPr>
        <w:br/>
      </w:r>
      <w:r w:rsidRPr="008332BC">
        <w:rPr>
          <w:rFonts w:ascii="Tahoma" w:hAnsi="Tahoma" w:cs="Tahoma"/>
          <w:color w:val="333333"/>
          <w:szCs w:val="20"/>
          <w:shd w:val="clear" w:color="auto" w:fill="FFFFFF"/>
        </w:rPr>
        <w:t>510 005 Izdelava opornega zidu, kompletno z vsemi deli, izkopi, betoniranjem, opažem, armaturo,.. (</w:t>
      </w:r>
      <w:proofErr w:type="spellStart"/>
      <w:r w:rsidRPr="008332BC">
        <w:rPr>
          <w:rFonts w:ascii="Tahoma" w:hAnsi="Tahoma" w:cs="Tahoma"/>
          <w:color w:val="333333"/>
          <w:szCs w:val="20"/>
          <w:shd w:val="clear" w:color="auto" w:fill="FFFFFF"/>
        </w:rPr>
        <w:t>hmax</w:t>
      </w:r>
      <w:proofErr w:type="spellEnd"/>
      <w:r w:rsidRPr="008332BC">
        <w:rPr>
          <w:rFonts w:ascii="Tahoma" w:hAnsi="Tahoma" w:cs="Tahoma"/>
          <w:color w:val="333333"/>
          <w:szCs w:val="20"/>
          <w:shd w:val="clear" w:color="auto" w:fill="FFFFFF"/>
        </w:rPr>
        <w:t>=1,2m po detajlu) Ter postavitev panelne ograje, h=1,5 m, skupaj PVC trakovi za zakrivanje pogledov m1 65,00 0,00</w:t>
      </w:r>
      <w:r w:rsidRPr="008332BC">
        <w:rPr>
          <w:rFonts w:ascii="Tahoma" w:hAnsi="Tahoma" w:cs="Tahoma"/>
          <w:color w:val="333333"/>
          <w:szCs w:val="20"/>
        </w:rPr>
        <w:br/>
      </w:r>
      <w:r w:rsidRPr="008332BC">
        <w:rPr>
          <w:rFonts w:ascii="Tahoma" w:hAnsi="Tahoma" w:cs="Tahoma"/>
          <w:color w:val="333333"/>
          <w:szCs w:val="20"/>
        </w:rPr>
        <w:br/>
      </w:r>
      <w:r w:rsidRPr="008332BC">
        <w:rPr>
          <w:rFonts w:ascii="Tahoma" w:hAnsi="Tahoma" w:cs="Tahoma"/>
          <w:color w:val="333333"/>
          <w:szCs w:val="20"/>
          <w:shd w:val="clear" w:color="auto" w:fill="FFFFFF"/>
        </w:rPr>
        <w:t>Samo pri 510 003 rabimo ponudniki pripraviti celoten popis del, izvleči količine, cene in vse skupaj izračunati na m1!!!</w:t>
      </w:r>
      <w:r w:rsidRPr="008332BC">
        <w:rPr>
          <w:rFonts w:ascii="Tahoma" w:hAnsi="Tahoma" w:cs="Tahoma"/>
          <w:color w:val="333333"/>
          <w:szCs w:val="20"/>
        </w:rPr>
        <w:br/>
      </w:r>
      <w:r w:rsidRPr="008332BC">
        <w:rPr>
          <w:rFonts w:ascii="Tahoma" w:hAnsi="Tahoma" w:cs="Tahoma"/>
          <w:color w:val="333333"/>
          <w:szCs w:val="20"/>
        </w:rPr>
        <w:br/>
      </w:r>
      <w:r w:rsidRPr="008332BC">
        <w:rPr>
          <w:rFonts w:ascii="Tahoma" w:hAnsi="Tahoma" w:cs="Tahoma"/>
          <w:color w:val="333333"/>
          <w:szCs w:val="20"/>
          <w:shd w:val="clear" w:color="auto" w:fill="FFFFFF"/>
        </w:rPr>
        <w:t>Naročnik, naj skladno s stroko pripravi popise oz. na omogoči več čas, da razdelamo vse zahteve in vsa pripadajoče dela za vse zajeto v eni postavki.</w:t>
      </w:r>
      <w:r w:rsidRPr="008332BC">
        <w:rPr>
          <w:rFonts w:ascii="Tahoma" w:hAnsi="Tahoma" w:cs="Tahoma"/>
          <w:color w:val="333333"/>
          <w:szCs w:val="20"/>
        </w:rPr>
        <w:br/>
      </w:r>
      <w:r w:rsidRPr="008332BC">
        <w:rPr>
          <w:rFonts w:ascii="Tahoma" w:hAnsi="Tahoma" w:cs="Tahoma"/>
          <w:color w:val="333333"/>
          <w:szCs w:val="20"/>
        </w:rPr>
        <w:br/>
      </w:r>
      <w:r w:rsidRPr="008332BC">
        <w:rPr>
          <w:rFonts w:ascii="Tahoma" w:hAnsi="Tahoma" w:cs="Tahoma"/>
          <w:color w:val="333333"/>
          <w:szCs w:val="20"/>
          <w:shd w:val="clear" w:color="auto" w:fill="FFFFFF"/>
        </w:rPr>
        <w:t>S spoštovanjem.</w:t>
      </w:r>
    </w:p>
    <w:p w14:paraId="2E8D2EBC" w14:textId="77777777" w:rsidR="003F6ECC" w:rsidRDefault="003F6ECC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A41D5AA" w14:textId="77777777" w:rsidR="00E813F4" w:rsidRPr="008332BC" w:rsidRDefault="00E813F4" w:rsidP="00C225A6">
      <w:pPr>
        <w:pStyle w:val="BodyText2"/>
        <w:jc w:val="left"/>
        <w:rPr>
          <w:rFonts w:ascii="Tahoma" w:hAnsi="Tahoma" w:cs="Tahoma"/>
          <w:b/>
          <w:szCs w:val="20"/>
        </w:rPr>
      </w:pPr>
      <w:r w:rsidRPr="008332BC">
        <w:rPr>
          <w:rFonts w:ascii="Tahoma" w:hAnsi="Tahoma" w:cs="Tahoma"/>
          <w:b/>
          <w:szCs w:val="20"/>
        </w:rPr>
        <w:t>Odgovor:</w:t>
      </w:r>
    </w:p>
    <w:p w14:paraId="3AAE9DD2" w14:textId="752013EB" w:rsidR="0023289B" w:rsidRDefault="0023289B" w:rsidP="0023289B">
      <w:pPr>
        <w:rPr>
          <w:rFonts w:ascii="Tahoma" w:hAnsi="Tahoma" w:cs="Tahoma"/>
          <w:sz w:val="20"/>
          <w:szCs w:val="20"/>
        </w:rPr>
      </w:pPr>
    </w:p>
    <w:p w14:paraId="2FAD57F3" w14:textId="77777777" w:rsidR="00801463" w:rsidRPr="00156527" w:rsidRDefault="00801463" w:rsidP="00801463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156527">
        <w:rPr>
          <w:rFonts w:ascii="Tahoma" w:hAnsi="Tahoma" w:cs="Tahoma"/>
          <w:sz w:val="20"/>
          <w:szCs w:val="20"/>
        </w:rPr>
        <w:t>Postavke 510 003, 510 004 in 510 005 iz poglavja »Popis – Površine za kolesarje, 5.Gradbena in obrtniška dela« so klasične postavke, opisane kot običajno v razpisih. Na te postavke  se nanašajo detajli parapetnega zidu, ki so v zbirki objavljenih detajlov (Krska_vas_detajli_cesta.pdf).</w:t>
      </w:r>
    </w:p>
    <w:p w14:paraId="2813D407" w14:textId="77777777" w:rsidR="00801463" w:rsidRPr="00156527" w:rsidRDefault="00801463" w:rsidP="00801463">
      <w:pPr>
        <w:jc w:val="both"/>
        <w:rPr>
          <w:rFonts w:ascii="Tahoma" w:hAnsi="Tahoma" w:cs="Tahoma"/>
          <w:sz w:val="20"/>
          <w:szCs w:val="20"/>
        </w:rPr>
      </w:pPr>
      <w:r w:rsidRPr="00156527">
        <w:rPr>
          <w:rFonts w:ascii="Tahoma" w:hAnsi="Tahoma" w:cs="Tahoma"/>
          <w:sz w:val="20"/>
          <w:szCs w:val="20"/>
        </w:rPr>
        <w:t>Na postavko 510 003 nanaša detajl na risbi  št. 25a, na postavko 510 004 se nanašata detajla na risbi 25 b in smiselno na risbi 23,  za postavko 510 005 se smiselno uporabi detajl na risbi 25 b, pri čemer se namesto ograje za pešce predvidi tipsko panelno ograjo višine 1,5 m s PVC trakovi za zakrivanje pogledov.</w:t>
      </w:r>
    </w:p>
    <w:p w14:paraId="1BB9E6B7" w14:textId="77777777" w:rsidR="00801463" w:rsidRPr="00156527" w:rsidRDefault="00801463" w:rsidP="00801463">
      <w:pPr>
        <w:jc w:val="both"/>
        <w:rPr>
          <w:rFonts w:ascii="Tahoma" w:hAnsi="Tahoma" w:cs="Tahoma"/>
          <w:sz w:val="20"/>
          <w:szCs w:val="20"/>
        </w:rPr>
      </w:pPr>
    </w:p>
    <w:p w14:paraId="6AA9149B" w14:textId="5DE263FF" w:rsidR="00BD64A6" w:rsidRPr="003F6ECC" w:rsidRDefault="00801463" w:rsidP="0080146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Naročnikovi spletni strani je objavljena </w:t>
      </w:r>
      <w:r w:rsidRPr="00156527">
        <w:rPr>
          <w:rFonts w:ascii="Tahoma" w:hAnsi="Tahoma" w:cs="Tahoma"/>
          <w:sz w:val="20"/>
          <w:szCs w:val="20"/>
        </w:rPr>
        <w:t xml:space="preserve">datoteka Krska_vas_detajli_cesta.pdf, ki vsebuje še ostale detajle iz projektne dokumentacije. </w:t>
      </w:r>
      <w:bookmarkEnd w:id="0"/>
    </w:p>
    <w:sectPr w:rsidR="00BD64A6" w:rsidRPr="003F6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09B74" w14:textId="77777777" w:rsidR="004163D9" w:rsidRDefault="004163D9">
      <w:r>
        <w:separator/>
      </w:r>
    </w:p>
  </w:endnote>
  <w:endnote w:type="continuationSeparator" w:id="0">
    <w:p w14:paraId="0AF0CF0C" w14:textId="77777777" w:rsidR="004163D9" w:rsidRDefault="0041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AD321" w14:textId="77777777" w:rsidR="00895F2F" w:rsidRDefault="0089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75AD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FD0DFC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0D3AB6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363D0C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74D693D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FCB282A" w14:textId="4C60714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0146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0146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B249267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511687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B6A" w14:textId="77777777" w:rsidR="00E813F4" w:rsidRDefault="00E813F4" w:rsidP="002507C2">
    <w:pPr>
      <w:pStyle w:val="Footer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 wp14:anchorId="52502A6E" wp14:editId="6878A3B6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 wp14:anchorId="772D7094" wp14:editId="2544DA73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 wp14:anchorId="5D7D2AD8" wp14:editId="25E17BBC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6B4265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A4D8D" w14:textId="77777777" w:rsidR="004163D9" w:rsidRDefault="004163D9">
      <w:r>
        <w:separator/>
      </w:r>
    </w:p>
  </w:footnote>
  <w:footnote w:type="continuationSeparator" w:id="0">
    <w:p w14:paraId="00499E55" w14:textId="77777777" w:rsidR="004163D9" w:rsidRDefault="0041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78ADC" w14:textId="77777777" w:rsidR="00895F2F" w:rsidRDefault="0089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2804" w14:textId="77777777" w:rsidR="00895F2F" w:rsidRDefault="0089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1747F" w14:textId="77777777" w:rsidR="00DB7CDA" w:rsidRDefault="00895F2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0F8F361" wp14:editId="199DB5B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F"/>
    <w:rsid w:val="0000222F"/>
    <w:rsid w:val="000646A9"/>
    <w:rsid w:val="000C73F9"/>
    <w:rsid w:val="0013480A"/>
    <w:rsid w:val="001836BB"/>
    <w:rsid w:val="002008DC"/>
    <w:rsid w:val="00216549"/>
    <w:rsid w:val="0023289B"/>
    <w:rsid w:val="002507C2"/>
    <w:rsid w:val="00266628"/>
    <w:rsid w:val="002859D9"/>
    <w:rsid w:val="00287395"/>
    <w:rsid w:val="00290551"/>
    <w:rsid w:val="00294BD5"/>
    <w:rsid w:val="002A1083"/>
    <w:rsid w:val="002B6563"/>
    <w:rsid w:val="002C4D92"/>
    <w:rsid w:val="003133A6"/>
    <w:rsid w:val="003560E2"/>
    <w:rsid w:val="003579C0"/>
    <w:rsid w:val="003D1EAE"/>
    <w:rsid w:val="003E02A3"/>
    <w:rsid w:val="003F2DAB"/>
    <w:rsid w:val="003F6ECC"/>
    <w:rsid w:val="0040432E"/>
    <w:rsid w:val="00406651"/>
    <w:rsid w:val="004163D9"/>
    <w:rsid w:val="00424A5A"/>
    <w:rsid w:val="0044323F"/>
    <w:rsid w:val="004B34B5"/>
    <w:rsid w:val="004B6ED2"/>
    <w:rsid w:val="005266B4"/>
    <w:rsid w:val="00545255"/>
    <w:rsid w:val="00556816"/>
    <w:rsid w:val="00595DEA"/>
    <w:rsid w:val="005A08C5"/>
    <w:rsid w:val="005C790E"/>
    <w:rsid w:val="005F7EC6"/>
    <w:rsid w:val="00634B0D"/>
    <w:rsid w:val="00637BE6"/>
    <w:rsid w:val="00655AA0"/>
    <w:rsid w:val="006611D7"/>
    <w:rsid w:val="006B09FE"/>
    <w:rsid w:val="00700764"/>
    <w:rsid w:val="0071172D"/>
    <w:rsid w:val="007B01B4"/>
    <w:rsid w:val="007D5F2E"/>
    <w:rsid w:val="00801463"/>
    <w:rsid w:val="008028CA"/>
    <w:rsid w:val="00821712"/>
    <w:rsid w:val="008332BC"/>
    <w:rsid w:val="008823F4"/>
    <w:rsid w:val="00890F28"/>
    <w:rsid w:val="008932CE"/>
    <w:rsid w:val="008932DE"/>
    <w:rsid w:val="00895F2F"/>
    <w:rsid w:val="008D0A08"/>
    <w:rsid w:val="008E3178"/>
    <w:rsid w:val="0090458B"/>
    <w:rsid w:val="009079CE"/>
    <w:rsid w:val="0092472A"/>
    <w:rsid w:val="00976A7C"/>
    <w:rsid w:val="009A63D8"/>
    <w:rsid w:val="009B1FD9"/>
    <w:rsid w:val="009C18CE"/>
    <w:rsid w:val="009C6C8C"/>
    <w:rsid w:val="009D6B7D"/>
    <w:rsid w:val="00A05C73"/>
    <w:rsid w:val="00A17575"/>
    <w:rsid w:val="00A201A7"/>
    <w:rsid w:val="00A313D3"/>
    <w:rsid w:val="00A436CC"/>
    <w:rsid w:val="00AD0B28"/>
    <w:rsid w:val="00AD3747"/>
    <w:rsid w:val="00AF5F10"/>
    <w:rsid w:val="00B27CD6"/>
    <w:rsid w:val="00B90851"/>
    <w:rsid w:val="00BD64A6"/>
    <w:rsid w:val="00C12ED5"/>
    <w:rsid w:val="00C15782"/>
    <w:rsid w:val="00C225A6"/>
    <w:rsid w:val="00C50806"/>
    <w:rsid w:val="00C63E2C"/>
    <w:rsid w:val="00CF6555"/>
    <w:rsid w:val="00D43F59"/>
    <w:rsid w:val="00DB2F3C"/>
    <w:rsid w:val="00DB7CDA"/>
    <w:rsid w:val="00E47914"/>
    <w:rsid w:val="00E51016"/>
    <w:rsid w:val="00E66D5B"/>
    <w:rsid w:val="00E72D71"/>
    <w:rsid w:val="00E813F4"/>
    <w:rsid w:val="00E902EE"/>
    <w:rsid w:val="00E9282A"/>
    <w:rsid w:val="00EA1375"/>
    <w:rsid w:val="00F20B2F"/>
    <w:rsid w:val="00F323DF"/>
    <w:rsid w:val="00FA1257"/>
    <w:rsid w:val="00FA1E40"/>
    <w:rsid w:val="00FC1E60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54C3D4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325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4</cp:revision>
  <cp:lastPrinted>2021-08-20T11:52:00Z</cp:lastPrinted>
  <dcterms:created xsi:type="dcterms:W3CDTF">2021-08-20T11:34:00Z</dcterms:created>
  <dcterms:modified xsi:type="dcterms:W3CDTF">2021-08-20T11:52:00Z</dcterms:modified>
</cp:coreProperties>
</file>